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BA3872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857A58" w:rsidRDefault="00857A58" w:rsidP="00857A58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57A58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Внимание! В ЕГРН внесены зоны с особыми условиями использования территории.</w:t>
            </w:r>
          </w:p>
        </w:tc>
      </w:tr>
    </w:tbl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</w:t>
      </w:r>
      <w:proofErr w:type="gramEnd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уведомления </w:t>
      </w:r>
      <w:r w:rsidRPr="00857A58">
        <w:rPr>
          <w:rStyle w:val="1"/>
          <w:sz w:val="27"/>
          <w:szCs w:val="27"/>
        </w:rPr>
        <w:t xml:space="preserve">правообладателей земельных участков и иных объектов недвижимого имущества, полностью или частично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расположенных в </w:t>
      </w:r>
      <w:r w:rsidRPr="00857A58">
        <w:rPr>
          <w:rStyle w:val="1"/>
          <w:sz w:val="27"/>
          <w:szCs w:val="27"/>
        </w:rPr>
        <w:t xml:space="preserve">зонах с особыми условиями использования территорий (ЗОУИТ),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</w:t>
      </w:r>
      <w:proofErr w:type="spellStart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Курской области сообщает.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Ежедневно в </w:t>
      </w:r>
      <w:r w:rsidR="00857A58" w:rsidRPr="00857A58">
        <w:rPr>
          <w:rFonts w:ascii="Times New Roman" w:hAnsi="Times New Roman" w:cs="Times New Roman"/>
          <w:sz w:val="27"/>
          <w:szCs w:val="27"/>
        </w:rPr>
        <w:t xml:space="preserve">Единый государственный реестр недвижимости (далее – ЕГРН)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вносятся сведения о ЗОУИТ</w:t>
      </w:r>
      <w:r w:rsidR="00857A58"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7A58" w:rsidRPr="00857A58">
        <w:rPr>
          <w:rFonts w:ascii="Times New Roman" w:hAnsi="Times New Roman" w:cs="Times New Roman"/>
          <w:sz w:val="27"/>
          <w:szCs w:val="27"/>
        </w:rPr>
        <w:t xml:space="preserve">Одновременно с внесением сведений о зоне с особыми условиями использования территории в ЕГРН формируются сведения об обременениях на земельные участки или их части, попадающие в границы такой зоны, </w:t>
      </w:r>
      <w:r w:rsidR="00857A58"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н</w:t>
      </w:r>
      <w:r w:rsidRPr="00857A58">
        <w:rPr>
          <w:rFonts w:ascii="Times New Roman" w:hAnsi="Times New Roman" w:cs="Times New Roman"/>
          <w:sz w:val="27"/>
          <w:szCs w:val="27"/>
        </w:rPr>
        <w:t xml:space="preserve">а земельных участках, которые включены в состав </w:t>
      </w:r>
      <w:r w:rsidR="00857A58" w:rsidRPr="00857A58">
        <w:rPr>
          <w:rFonts w:ascii="Times New Roman" w:hAnsi="Times New Roman" w:cs="Times New Roman"/>
          <w:sz w:val="27"/>
          <w:szCs w:val="27"/>
        </w:rPr>
        <w:t xml:space="preserve">таких </w:t>
      </w:r>
      <w:r w:rsidRPr="00857A58">
        <w:rPr>
          <w:rFonts w:ascii="Times New Roman" w:hAnsi="Times New Roman" w:cs="Times New Roman"/>
          <w:sz w:val="27"/>
          <w:szCs w:val="27"/>
        </w:rPr>
        <w:t>зон</w:t>
      </w:r>
      <w:r w:rsidR="00857A58" w:rsidRPr="00857A58">
        <w:rPr>
          <w:rFonts w:ascii="Times New Roman" w:hAnsi="Times New Roman" w:cs="Times New Roman"/>
          <w:sz w:val="27"/>
          <w:szCs w:val="27"/>
        </w:rPr>
        <w:t>,</w:t>
      </w:r>
      <w:r w:rsidRPr="00857A58">
        <w:rPr>
          <w:rFonts w:ascii="Times New Roman" w:hAnsi="Times New Roman" w:cs="Times New Roman"/>
          <w:sz w:val="27"/>
          <w:szCs w:val="27"/>
        </w:rPr>
        <w:t xml:space="preserve">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 ЗОУИТ.</w:t>
      </w:r>
      <w:proofErr w:type="gramEnd"/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 Управление рекомендует собственникам земельных участков, землепользователям проверить, не находится ли их участок в охранной зоне, например, линии электропередач, газопровода или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водоохранной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 зоне, так как действующее законодательство во многих случаях не предусматривает согласование с землепользователями и землевладельцами установление границ таких зон.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Существует способ самостоятельно узнать входит ли земельный участок в границу какой-либо зоны с особыми условиями использования территории с помощью общедоступного сервиса «Публичная кадастровая карта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» на сайте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 (</w:t>
      </w:r>
      <w:hyperlink r:id="rId5" w:history="1">
        <w:r w:rsidRPr="00857A58">
          <w:rPr>
            <w:rStyle w:val="a4"/>
            <w:rFonts w:ascii="Times New Roman" w:hAnsi="Times New Roman" w:cs="Times New Roman"/>
            <w:sz w:val="27"/>
            <w:szCs w:val="27"/>
          </w:rPr>
          <w:t>http://www.pkk5.rosreestr.ru</w:t>
        </w:r>
      </w:hyperlink>
      <w:r w:rsidRPr="00857A58">
        <w:rPr>
          <w:rFonts w:ascii="Times New Roman" w:hAnsi="Times New Roman" w:cs="Times New Roman"/>
          <w:sz w:val="27"/>
          <w:szCs w:val="27"/>
        </w:rPr>
        <w:t>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границы, внесенные в ЕГРН.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Если у </w:t>
      </w:r>
      <w:r w:rsidR="00857A58">
        <w:rPr>
          <w:rFonts w:ascii="Times New Roman" w:hAnsi="Times New Roman" w:cs="Times New Roman"/>
          <w:sz w:val="27"/>
          <w:szCs w:val="27"/>
        </w:rPr>
        <w:t xml:space="preserve">земельного </w:t>
      </w:r>
      <w:r w:rsidRPr="00857A58">
        <w:rPr>
          <w:rFonts w:ascii="Times New Roman" w:hAnsi="Times New Roman" w:cs="Times New Roman"/>
          <w:sz w:val="27"/>
          <w:szCs w:val="27"/>
        </w:rPr>
        <w:t xml:space="preserve">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</w:t>
      </w:r>
      <w:proofErr w:type="gramStart"/>
      <w:r w:rsidRPr="00857A58">
        <w:rPr>
          <w:rFonts w:ascii="Times New Roman" w:hAnsi="Times New Roman" w:cs="Times New Roman"/>
          <w:sz w:val="27"/>
          <w:szCs w:val="27"/>
        </w:rPr>
        <w:t>космические</w:t>
      </w:r>
      <w:proofErr w:type="gramEnd"/>
      <w:r w:rsidRPr="00857A58">
        <w:rPr>
          <w:rFonts w:ascii="Times New Roman" w:hAnsi="Times New Roman" w:cs="Times New Roman"/>
          <w:sz w:val="27"/>
          <w:szCs w:val="27"/>
        </w:rPr>
        <w:t xml:space="preserve"> снимки для более удобного поиска земельного участка на карте, а также слой «зоны с особыми условиями использовани</w:t>
      </w:r>
      <w:r w:rsidR="00857A58">
        <w:rPr>
          <w:rFonts w:ascii="Times New Roman" w:hAnsi="Times New Roman" w:cs="Times New Roman"/>
          <w:sz w:val="27"/>
          <w:szCs w:val="27"/>
        </w:rPr>
        <w:t xml:space="preserve">я территории». После того, как </w:t>
      </w:r>
      <w:r w:rsidRPr="00857A58">
        <w:rPr>
          <w:rFonts w:ascii="Times New Roman" w:hAnsi="Times New Roman" w:cs="Times New Roman"/>
          <w:sz w:val="27"/>
          <w:szCs w:val="27"/>
        </w:rPr>
        <w:t>будет определено расположение участка, можно визуально определить прохождение охранной зоны на местности.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sectPr w:rsidR="00EC2EAA" w:rsidRPr="00857A58" w:rsidSect="00CD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72"/>
    <w:rsid w:val="00207BB0"/>
    <w:rsid w:val="00857A58"/>
    <w:rsid w:val="00BA3872"/>
    <w:rsid w:val="00CD161B"/>
    <w:rsid w:val="00EC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k5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Азарова Юлия Валерьевна</cp:lastModifiedBy>
  <cp:revision>2</cp:revision>
  <cp:lastPrinted>2018-12-21T07:24:00Z</cp:lastPrinted>
  <dcterms:created xsi:type="dcterms:W3CDTF">2018-12-14T06:47:00Z</dcterms:created>
  <dcterms:modified xsi:type="dcterms:W3CDTF">2018-12-21T07:25:00Z</dcterms:modified>
</cp:coreProperties>
</file>