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Pr="00987555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RPr="00987555" w:rsidTr="00C23D8D">
        <w:tc>
          <w:tcPr>
            <w:tcW w:w="4785" w:type="dxa"/>
          </w:tcPr>
          <w:p w:rsidR="00821030" w:rsidRPr="00987555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7555" w:rsidRPr="00987555" w:rsidRDefault="00987555" w:rsidP="0098755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6922" w:rsidRPr="00FD6922" w:rsidRDefault="00FD6922" w:rsidP="00FD69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D6922">
              <w:rPr>
                <w:rFonts w:ascii="Times New Roman" w:hAnsi="Times New Roman" w:cs="Times New Roman"/>
                <w:sz w:val="32"/>
                <w:szCs w:val="32"/>
              </w:rPr>
              <w:t>Как зарегистрировать право на объект недвижимого имущества, возведенный на садовом земельном участке</w:t>
            </w:r>
          </w:p>
          <w:p w:rsidR="00821030" w:rsidRPr="00987555" w:rsidRDefault="00821030" w:rsidP="00FD6922">
            <w:pPr>
              <w:pStyle w:val="ConsPlusTitle"/>
              <w:jc w:val="center"/>
              <w:outlineLvl w:val="1"/>
              <w:rPr>
                <w:b w:val="0"/>
                <w:sz w:val="32"/>
                <w:szCs w:val="32"/>
              </w:rPr>
            </w:pPr>
          </w:p>
        </w:tc>
      </w:tr>
    </w:tbl>
    <w:p w:rsidR="002F63A9" w:rsidRPr="00987555" w:rsidRDefault="00821030" w:rsidP="002F63A9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87555">
        <w:rPr>
          <w:b/>
          <w:sz w:val="28"/>
          <w:szCs w:val="28"/>
        </w:rPr>
        <w:t xml:space="preserve">Управление </w:t>
      </w:r>
      <w:proofErr w:type="spellStart"/>
      <w:r w:rsidRPr="00987555">
        <w:rPr>
          <w:b/>
          <w:sz w:val="28"/>
          <w:szCs w:val="28"/>
        </w:rPr>
        <w:t>Росреестра</w:t>
      </w:r>
      <w:proofErr w:type="spellEnd"/>
      <w:r w:rsidRPr="00987555">
        <w:rPr>
          <w:b/>
          <w:sz w:val="28"/>
          <w:szCs w:val="28"/>
        </w:rPr>
        <w:t xml:space="preserve"> по Курской области информирует</w:t>
      </w:r>
    </w:p>
    <w:p w:rsidR="00987555" w:rsidRPr="00987555" w:rsidRDefault="00987555" w:rsidP="00987555">
      <w:pPr>
        <w:pStyle w:val="ConsPlusNormal"/>
        <w:jc w:val="both"/>
      </w:pP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69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с пунктом 1 части 17 статьи 51 Градостроительного кодекса Российской Федерации для строительства объектов недвижимости на земельных участках, предназначенных для садоводства или для ведения дачного хозяйства, выдача разрешения на строительство не требуется.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D692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с пунктом 1 части 3 статьи 14 Федерального закона от 13 июля 2015 г. № 218-ФЗ «О государственной регистрации недвижимости» (далее - Закон N 218-ФЗ) в связи с созданием объекта недвижимости государственный кадастровый учет и государственная регистрация прав осуществляются одновременно. Пунктом 7 части 2 статьи 14 Закона № 218-ФЗ определено, что одним из документов - оснований для осуществления государственного кадастрового учета и государственной регистрации прав на созданный объект недвижимости помимо заявления заинтересованного лица является технический план объекта недвижимости.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922">
        <w:rPr>
          <w:rFonts w:ascii="Times New Roman" w:hAnsi="Times New Roman" w:cs="Times New Roman"/>
          <w:sz w:val="28"/>
          <w:szCs w:val="28"/>
        </w:rPr>
        <w:t xml:space="preserve">Кроме того, </w:t>
      </w:r>
      <w:hyperlink r:id="rId6" w:tooltip="Федеральный закон от 13.07.2015 N 218-ФЗ (ред. от 25.12.2018) &quot;О государственной регистрации недвижимости&quot; (с изм. и доп., вступ. в силу с 01.01.2019){КонсультантПлюс}" w:history="1">
        <w:r w:rsidRPr="00FD6922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  <w:r w:rsidRPr="00FD6922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  <w:r w:rsidRPr="00FD6922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40</w:t>
        </w:r>
      </w:hyperlink>
      <w:r w:rsidRPr="00FD6922"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218-ФЗ установлено, что государственный кадастровый учет и государственная регистрация прав на созданные здание или сооружение, для строительства которого в соответствии с федеральными законами не требуется разрешение на строительство осуществляются на основании технического плана такого объекта недвижимости и правоустанавливающего документа на земельный участок, на котором расположен такой объект недвижимости.</w:t>
      </w:r>
      <w:proofErr w:type="gramEnd"/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Согласно части 11 статьи 24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218-ФЗ, если законодательством Российской Федерации в отношении объектов недвижимости не предусмотрены подготовка и (или) выдача разрешения на строительство и проектной документации, соответствующие сведения указываются в техническом плане на основании декларации, составленной и заверенной правообладателем объекта недвижимости. В </w:t>
      </w:r>
      <w:proofErr w:type="gramStart"/>
      <w:r w:rsidRPr="00FD692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созданного объекта недвижимости декларация составляется и заверяется правообладателем земельного участка, на котором находится такой объект недвижимости.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218-ФЗ для лиц, которым принадлежат земельные участки, предназначенные для садоводства или для ведения дачного хозяйства, установлен упрощенный (по сравнению с общим порядком) порядок государственного кадастрового учета и государственной регистрации прав на созданные объекты недвижимости.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9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tooltip="Федеральный закон от 15.04.1998 N 66-ФЗ (ред. от 03.07.2016) &quot;О садоводческих, огороднических и дачных некоммерческих объединениях граждан&quot;------------ Утратил силу или отменен{КонсультантПлюс}" w:history="1">
        <w:r w:rsidRPr="00FD6922">
          <w:rPr>
            <w:rFonts w:ascii="Times New Roman" w:hAnsi="Times New Roman" w:cs="Times New Roman"/>
            <w:color w:val="0000FF"/>
            <w:sz w:val="28"/>
            <w:szCs w:val="28"/>
          </w:rPr>
          <w:t>статьей 1</w:t>
        </w:r>
      </w:hyperlink>
      <w:r w:rsidRPr="00FD6922">
        <w:rPr>
          <w:rFonts w:ascii="Times New Roman" w:hAnsi="Times New Roman" w:cs="Times New Roman"/>
          <w:sz w:val="28"/>
          <w:szCs w:val="28"/>
        </w:rPr>
        <w:t xml:space="preserve"> Федерального закона от 15 апреля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66-ФЗ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922">
        <w:rPr>
          <w:rFonts w:ascii="Times New Roman" w:hAnsi="Times New Roman" w:cs="Times New Roman"/>
          <w:sz w:val="28"/>
          <w:szCs w:val="28"/>
        </w:rPr>
        <w:t>О садоводческих, огороднических и дачных некоммерческих объединениях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22">
        <w:rPr>
          <w:rFonts w:ascii="Times New Roman" w:hAnsi="Times New Roman" w:cs="Times New Roman"/>
          <w:sz w:val="28"/>
          <w:szCs w:val="28"/>
        </w:rPr>
        <w:t xml:space="preserve"> (далее - Закон N 66-ФЗ) 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</w:t>
      </w:r>
      <w:r w:rsidRPr="00FD6922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 культур и картофеля, а также для отдыха (с правом возведения жилого строения без права регистрации проживания</w:t>
      </w:r>
      <w:proofErr w:type="gramEnd"/>
      <w:r w:rsidRPr="00FD6922">
        <w:rPr>
          <w:rFonts w:ascii="Times New Roman" w:hAnsi="Times New Roman" w:cs="Times New Roman"/>
          <w:sz w:val="28"/>
          <w:szCs w:val="28"/>
        </w:rPr>
        <w:t xml:space="preserve"> в нем и хозяйственных строений и сооружений).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правовой режим садового земельного участка предусматривает возможность возведения на таком земельном участке жилого строения, а не жилого дома. Положения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6922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218-ФЗ предусматривают возможность государственного кадастрового учета и государственной регистрации права на здание с назначением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922">
        <w:rPr>
          <w:rFonts w:ascii="Times New Roman" w:hAnsi="Times New Roman" w:cs="Times New Roman"/>
          <w:sz w:val="28"/>
          <w:szCs w:val="28"/>
        </w:rPr>
        <w:t>жилое строение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22">
        <w:rPr>
          <w:rFonts w:ascii="Times New Roman" w:hAnsi="Times New Roman" w:cs="Times New Roman"/>
          <w:sz w:val="28"/>
          <w:szCs w:val="28"/>
        </w:rPr>
        <w:t>.</w:t>
      </w:r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922">
        <w:rPr>
          <w:rFonts w:ascii="Times New Roman" w:hAnsi="Times New Roman" w:cs="Times New Roman"/>
          <w:sz w:val="28"/>
          <w:szCs w:val="28"/>
        </w:rPr>
        <w:t xml:space="preserve">Также положениями Федерального </w:t>
      </w:r>
      <w:hyperlink r:id="rId8" w:tooltip="Федеральный закон от 29.07.2017 N 217-ФЗ (ред. от 03.08.2018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{КонсультантПлюс}" w:history="1">
        <w:r w:rsidRPr="00FD692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D6922">
        <w:rPr>
          <w:rFonts w:ascii="Times New Roman" w:hAnsi="Times New Roman" w:cs="Times New Roman"/>
          <w:sz w:val="28"/>
          <w:szCs w:val="28"/>
        </w:rPr>
        <w:t xml:space="preserve"> от 29 июля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922">
        <w:rPr>
          <w:rFonts w:ascii="Times New Roman" w:hAnsi="Times New Roman" w:cs="Times New Roman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22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217-ФЗ), вступающего в силу 1 января 2019 г., в числе прочего предусматривается возможность возведения жилых домов на садовых земельных участках.</w:t>
      </w:r>
      <w:proofErr w:type="gramEnd"/>
    </w:p>
    <w:p w:rsidR="00FD6922" w:rsidRPr="00FD6922" w:rsidRDefault="00FD6922" w:rsidP="00FD69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922">
        <w:rPr>
          <w:rFonts w:ascii="Times New Roman" w:hAnsi="Times New Roman" w:cs="Times New Roman"/>
          <w:sz w:val="28"/>
          <w:szCs w:val="28"/>
        </w:rPr>
        <w:t xml:space="preserve">Согласно части 9 статьи 54 Закона № 217-ФЗ расположенные на садовых земельных участках здания, сведения о которых внесены в Единый государственный реестр недвижимости до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D6922"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D6922">
        <w:rPr>
          <w:rFonts w:ascii="Times New Roman" w:hAnsi="Times New Roman" w:cs="Times New Roman"/>
          <w:sz w:val="28"/>
          <w:szCs w:val="28"/>
        </w:rPr>
        <w:t xml:space="preserve"> 217-ФЗ с назначением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922">
        <w:rPr>
          <w:rFonts w:ascii="Times New Roman" w:hAnsi="Times New Roman" w:cs="Times New Roman"/>
          <w:sz w:val="28"/>
          <w:szCs w:val="28"/>
        </w:rPr>
        <w:t>жилое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922">
        <w:rPr>
          <w:rFonts w:ascii="Times New Roman" w:hAnsi="Times New Roman" w:cs="Times New Roman"/>
          <w:sz w:val="28"/>
          <w:szCs w:val="28"/>
        </w:rPr>
        <w:t>жилое строение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22">
        <w:rPr>
          <w:rFonts w:ascii="Times New Roman" w:hAnsi="Times New Roman" w:cs="Times New Roman"/>
          <w:sz w:val="28"/>
          <w:szCs w:val="28"/>
        </w:rPr>
        <w:t>, признаются жилыми домами. При этом замена ранее выданных документов или внесение изменений в такие документы, записи Единого государственного реестра недвижимости в части наименований указанных объектов недвижимости не требуется, но данная замена может осуществляться по желанию их правообладателей.</w:t>
      </w:r>
    </w:p>
    <w:p w:rsidR="00C35E76" w:rsidRPr="00987555" w:rsidRDefault="00C35E76" w:rsidP="00FD6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sectPr w:rsidR="00C35E76" w:rsidRPr="00987555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4D2E49"/>
    <w:rsid w:val="00634829"/>
    <w:rsid w:val="00700DCC"/>
    <w:rsid w:val="007D7E2B"/>
    <w:rsid w:val="007F2AF6"/>
    <w:rsid w:val="00821030"/>
    <w:rsid w:val="00987555"/>
    <w:rsid w:val="009C2FCE"/>
    <w:rsid w:val="00A7414F"/>
    <w:rsid w:val="00A928A1"/>
    <w:rsid w:val="00B11C8D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31308"/>
    <w:rsid w:val="00F413B5"/>
    <w:rsid w:val="00FD4301"/>
    <w:rsid w:val="00FD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875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755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C33C3F4AB55793F4AFC0DA2F0CE687103AFA6FFC9B3A92AB1758731BC95184BEFA06F13EF323162834E92419G4P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33C3F4AB55793F4AFC0DA2F0CE687113AFE64FB9B3A92AB1758731BC95184ACFA5EFD3CFB3D162221BF755C12D0BFD6084A12DB46FC4BGFP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C33C3F4AB55793F4AFC0DA2F0CE687103AFF68FC9C3A92AB1758731BC95184ACFA5EFD3CFB3B162F21BF755C12D0BFD6084A12DB46FC4BGFPF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Юлия Валерьевна</cp:lastModifiedBy>
  <cp:revision>20</cp:revision>
  <cp:lastPrinted>2019-05-17T08:46:00Z</cp:lastPrinted>
  <dcterms:created xsi:type="dcterms:W3CDTF">2019-05-15T06:57:00Z</dcterms:created>
  <dcterms:modified xsi:type="dcterms:W3CDTF">2019-05-17T08:48:00Z</dcterms:modified>
</cp:coreProperties>
</file>